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72" w:rsidRDefault="00960248" w:rsidP="00264972">
      <w:pPr>
        <w:pStyle w:val="NormalWeb"/>
        <w:jc w:val="right"/>
        <w:rPr>
          <w:b/>
          <w:bCs/>
        </w:rPr>
      </w:pPr>
      <w:r>
        <w:rPr>
          <w:rFonts w:ascii="Arial" w:eastAsia="Calibri" w:hAnsi="Arial" w:cs="Arial"/>
          <w:b/>
          <w:noProof/>
        </w:rPr>
        <w:drawing>
          <wp:anchor distT="0" distB="0" distL="114300" distR="114300" simplePos="0" relativeHeight="251658240" behindDoc="0" locked="0" layoutInCell="1" allowOverlap="1" wp14:anchorId="06E7E95A" wp14:editId="09EFD39A">
            <wp:simplePos x="0" y="0"/>
            <wp:positionH relativeFrom="column">
              <wp:posOffset>2743200</wp:posOffset>
            </wp:positionH>
            <wp:positionV relativeFrom="paragraph">
              <wp:posOffset>0</wp:posOffset>
            </wp:positionV>
            <wp:extent cx="3194685" cy="1228725"/>
            <wp:effectExtent l="0" t="0" r="5715" b="9525"/>
            <wp:wrapSquare wrapText="bothSides"/>
            <wp:docPr id="2" name="Picture 2" descr="T:\C&amp;C Client Projects\HRPDC HRGreen\PR and Social Media\News Releases\FY 2016-17 News Releases\askHRgreen-CoBrandLogo-CMYK_HRP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mp;C Client Projects\HRPDC HRGreen\PR and Social Media\News Releases\FY 2016-17 News Releases\askHRgreen-CoBrandLogo-CMYK_HRPD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468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248" w:rsidRDefault="00960248" w:rsidP="00264972">
      <w:pPr>
        <w:spacing w:after="0" w:line="360" w:lineRule="auto"/>
        <w:rPr>
          <w:rFonts w:ascii="Arial" w:eastAsia="Calibri" w:hAnsi="Arial" w:cs="Arial"/>
          <w:b/>
          <w:sz w:val="20"/>
          <w:szCs w:val="20"/>
        </w:rPr>
      </w:pPr>
    </w:p>
    <w:p w:rsidR="00264972" w:rsidRPr="00264972" w:rsidRDefault="00264972" w:rsidP="00264972">
      <w:pPr>
        <w:spacing w:after="0" w:line="360" w:lineRule="auto"/>
        <w:rPr>
          <w:rFonts w:ascii="Arial" w:eastAsia="Calibri" w:hAnsi="Arial" w:cs="Arial"/>
          <w:b/>
          <w:sz w:val="20"/>
          <w:szCs w:val="20"/>
        </w:rPr>
      </w:pPr>
      <w:r w:rsidRPr="00264972">
        <w:rPr>
          <w:rFonts w:ascii="Arial" w:eastAsia="Calibri" w:hAnsi="Arial" w:cs="Arial"/>
          <w:b/>
          <w:sz w:val="20"/>
          <w:szCs w:val="20"/>
        </w:rPr>
        <w:t xml:space="preserve">FOR IMMEDIATE RELEASE                                </w:t>
      </w:r>
    </w:p>
    <w:p w:rsidR="00264972" w:rsidRPr="00264972" w:rsidRDefault="00264972" w:rsidP="00264972">
      <w:pPr>
        <w:spacing w:after="0"/>
        <w:rPr>
          <w:rFonts w:ascii="Arial" w:eastAsia="Calibri" w:hAnsi="Arial" w:cs="Arial"/>
          <w:b/>
          <w:sz w:val="20"/>
          <w:szCs w:val="20"/>
        </w:rPr>
      </w:pPr>
      <w:r w:rsidRPr="00264972">
        <w:rPr>
          <w:rFonts w:ascii="Arial" w:eastAsia="Calibri" w:hAnsi="Arial" w:cs="Arial"/>
          <w:b/>
          <w:sz w:val="20"/>
          <w:szCs w:val="20"/>
        </w:rPr>
        <w:t xml:space="preserve">Media Contacts:  </w:t>
      </w:r>
    </w:p>
    <w:p w:rsidR="00264972" w:rsidRPr="00264972" w:rsidRDefault="00264972" w:rsidP="00264972">
      <w:pPr>
        <w:spacing w:after="0"/>
        <w:rPr>
          <w:rFonts w:ascii="Arial" w:eastAsia="Calibri" w:hAnsi="Arial" w:cs="Arial"/>
          <w:sz w:val="20"/>
          <w:szCs w:val="20"/>
        </w:rPr>
      </w:pPr>
      <w:r w:rsidRPr="00264972">
        <w:rPr>
          <w:rFonts w:ascii="Arial" w:eastAsia="Calibri" w:hAnsi="Arial" w:cs="Arial"/>
          <w:sz w:val="20"/>
          <w:szCs w:val="20"/>
        </w:rPr>
        <w:t xml:space="preserve">Katie Cullipher, HRPDC </w:t>
      </w:r>
      <w:r w:rsidR="00FC5505">
        <w:rPr>
          <w:rFonts w:ascii="Arial" w:eastAsia="Calibri" w:hAnsi="Arial" w:cs="Arial"/>
          <w:sz w:val="20"/>
          <w:szCs w:val="20"/>
        </w:rPr>
        <w:t>Principal</w:t>
      </w:r>
      <w:r w:rsidRPr="00264972">
        <w:rPr>
          <w:rFonts w:ascii="Arial" w:eastAsia="Calibri" w:hAnsi="Arial" w:cs="Arial"/>
          <w:sz w:val="20"/>
          <w:szCs w:val="20"/>
        </w:rPr>
        <w:t xml:space="preserve"> Environmental Education Planner</w:t>
      </w:r>
    </w:p>
    <w:p w:rsidR="000108CC" w:rsidRDefault="00264972" w:rsidP="00264972">
      <w:pPr>
        <w:spacing w:after="0"/>
        <w:rPr>
          <w:rFonts w:ascii="Arial" w:eastAsia="Calibri" w:hAnsi="Arial" w:cs="Arial"/>
          <w:color w:val="0000FF" w:themeColor="hyperlink"/>
          <w:sz w:val="20"/>
          <w:szCs w:val="20"/>
          <w:u w:val="single"/>
        </w:rPr>
      </w:pPr>
      <w:r w:rsidRPr="00264972">
        <w:rPr>
          <w:rFonts w:ascii="Arial" w:eastAsia="Calibri" w:hAnsi="Arial" w:cs="Arial"/>
          <w:sz w:val="20"/>
          <w:szCs w:val="20"/>
        </w:rPr>
        <w:t xml:space="preserve">(757) 420-8300; </w:t>
      </w:r>
      <w:hyperlink r:id="rId8" w:history="1">
        <w:r w:rsidRPr="00264972">
          <w:rPr>
            <w:rFonts w:ascii="Arial" w:eastAsia="Calibri" w:hAnsi="Arial" w:cs="Arial"/>
            <w:color w:val="0000FF" w:themeColor="hyperlink"/>
            <w:sz w:val="20"/>
            <w:szCs w:val="20"/>
            <w:u w:val="single"/>
          </w:rPr>
          <w:t>kcullipher@hrpdcva.gov</w:t>
        </w:r>
      </w:hyperlink>
    </w:p>
    <w:p w:rsidR="00264972" w:rsidRPr="00264972" w:rsidRDefault="00264972" w:rsidP="00264972">
      <w:pPr>
        <w:spacing w:after="0"/>
        <w:rPr>
          <w:rFonts w:ascii="Arial" w:eastAsia="Calibri" w:hAnsi="Arial" w:cs="Arial"/>
          <w:sz w:val="20"/>
          <w:szCs w:val="20"/>
        </w:rPr>
      </w:pPr>
      <w:r w:rsidRPr="00264972">
        <w:rPr>
          <w:rFonts w:ascii="Arial" w:eastAsia="Calibri" w:hAnsi="Arial" w:cs="Arial"/>
          <w:sz w:val="20"/>
          <w:szCs w:val="20"/>
        </w:rPr>
        <w:t xml:space="preserve">Elizabeth Evans, </w:t>
      </w:r>
      <w:r w:rsidR="00225E76">
        <w:rPr>
          <w:rFonts w:ascii="Arial" w:eastAsia="Calibri" w:hAnsi="Arial" w:cs="Arial"/>
          <w:sz w:val="20"/>
          <w:szCs w:val="20"/>
        </w:rPr>
        <w:t xml:space="preserve">Red Chalk Studios </w:t>
      </w:r>
    </w:p>
    <w:p w:rsidR="00264972" w:rsidRPr="00264972" w:rsidRDefault="00264972" w:rsidP="00264972">
      <w:pPr>
        <w:spacing w:after="0"/>
        <w:rPr>
          <w:rFonts w:ascii="Arial" w:eastAsia="Calibri" w:hAnsi="Arial" w:cs="Arial"/>
          <w:sz w:val="20"/>
          <w:szCs w:val="20"/>
        </w:rPr>
      </w:pPr>
      <w:r w:rsidRPr="00264972">
        <w:rPr>
          <w:rFonts w:ascii="Arial" w:eastAsia="Calibri" w:hAnsi="Arial" w:cs="Arial"/>
          <w:sz w:val="20"/>
          <w:szCs w:val="20"/>
        </w:rPr>
        <w:t xml:space="preserve">(757) 705-7153; </w:t>
      </w:r>
      <w:hyperlink r:id="rId9" w:history="1">
        <w:r w:rsidR="00225E76" w:rsidRPr="00E0209F">
          <w:rPr>
            <w:rStyle w:val="Hyperlink"/>
            <w:rFonts w:ascii="Arial" w:eastAsia="Calibri" w:hAnsi="Arial" w:cs="Arial"/>
            <w:sz w:val="20"/>
            <w:szCs w:val="20"/>
          </w:rPr>
          <w:t>elizabeth@redchalkstudios.com</w:t>
        </w:r>
      </w:hyperlink>
    </w:p>
    <w:p w:rsidR="001B1C77" w:rsidRDefault="001B1C77" w:rsidP="00FC2ECA">
      <w:pPr>
        <w:spacing w:after="0" w:line="240" w:lineRule="auto"/>
        <w:ind w:left="-180"/>
        <w:jc w:val="center"/>
        <w:rPr>
          <w:rFonts w:ascii="Arial" w:eastAsia="Times New Roman" w:hAnsi="Arial" w:cs="Arial"/>
          <w:b/>
          <w:bCs/>
          <w:sz w:val="28"/>
          <w:szCs w:val="28"/>
        </w:rPr>
      </w:pPr>
    </w:p>
    <w:p w:rsidR="00C5314F" w:rsidRDefault="000108CC" w:rsidP="007B746F">
      <w:pPr>
        <w:spacing w:after="0" w:line="240" w:lineRule="auto"/>
        <w:ind w:left="-180"/>
        <w:jc w:val="center"/>
        <w:rPr>
          <w:rFonts w:ascii="Arial" w:eastAsia="Calibri" w:hAnsi="Arial" w:cs="Arial"/>
          <w:b/>
          <w:sz w:val="28"/>
          <w:szCs w:val="28"/>
        </w:rPr>
      </w:pPr>
      <w:r>
        <w:rPr>
          <w:rFonts w:ascii="Arial" w:eastAsia="Calibri" w:hAnsi="Arial" w:cs="Arial"/>
          <w:b/>
          <w:sz w:val="28"/>
          <w:szCs w:val="28"/>
        </w:rPr>
        <w:t xml:space="preserve"> </w:t>
      </w:r>
      <w:r w:rsidR="00395CD3">
        <w:rPr>
          <w:rFonts w:ascii="Arial" w:eastAsia="Calibri" w:hAnsi="Arial" w:cs="Arial"/>
          <w:b/>
          <w:sz w:val="28"/>
          <w:szCs w:val="28"/>
        </w:rPr>
        <w:t xml:space="preserve">“Recycle More, Trash Less” at an </w:t>
      </w:r>
      <w:r w:rsidR="00C5314F">
        <w:rPr>
          <w:rFonts w:ascii="Arial" w:eastAsia="Calibri" w:hAnsi="Arial" w:cs="Arial"/>
          <w:b/>
          <w:sz w:val="28"/>
          <w:szCs w:val="28"/>
        </w:rPr>
        <w:t xml:space="preserve"> </w:t>
      </w:r>
    </w:p>
    <w:p w:rsidR="00C5314F" w:rsidRDefault="00884F25" w:rsidP="00450DA3">
      <w:pPr>
        <w:spacing w:after="0" w:line="360" w:lineRule="auto"/>
        <w:ind w:left="-180"/>
        <w:jc w:val="center"/>
        <w:rPr>
          <w:rFonts w:ascii="Arial" w:eastAsia="Calibri" w:hAnsi="Arial" w:cs="Arial"/>
          <w:b/>
          <w:sz w:val="28"/>
          <w:szCs w:val="28"/>
        </w:rPr>
      </w:pPr>
      <w:r>
        <w:rPr>
          <w:rFonts w:ascii="Arial" w:eastAsia="Calibri" w:hAnsi="Arial" w:cs="Arial"/>
          <w:b/>
          <w:sz w:val="28"/>
          <w:szCs w:val="28"/>
        </w:rPr>
        <w:t xml:space="preserve">America Recycles </w:t>
      </w:r>
      <w:r w:rsidR="00C5314F">
        <w:rPr>
          <w:rFonts w:ascii="Arial" w:eastAsia="Calibri" w:hAnsi="Arial" w:cs="Arial"/>
          <w:b/>
          <w:sz w:val="28"/>
          <w:szCs w:val="28"/>
        </w:rPr>
        <w:t xml:space="preserve">Day Event Near You! </w:t>
      </w:r>
    </w:p>
    <w:p w:rsidR="001142DB" w:rsidRDefault="000108CC" w:rsidP="00450DA3">
      <w:pPr>
        <w:spacing w:after="0" w:line="360" w:lineRule="auto"/>
        <w:jc w:val="both"/>
        <w:rPr>
          <w:rFonts w:ascii="Arial" w:hAnsi="Arial" w:cs="Arial"/>
        </w:rPr>
      </w:pPr>
      <w:r>
        <w:rPr>
          <w:rFonts w:ascii="Arial" w:eastAsia="Times New Roman" w:hAnsi="Arial" w:cs="Arial"/>
          <w:szCs w:val="24"/>
        </w:rPr>
        <w:t xml:space="preserve">(Hampton Roads, </w:t>
      </w:r>
      <w:r w:rsidR="00C5314F">
        <w:rPr>
          <w:rFonts w:ascii="Arial" w:eastAsia="Times New Roman" w:hAnsi="Arial" w:cs="Arial"/>
          <w:szCs w:val="24"/>
        </w:rPr>
        <w:t xml:space="preserve">Nov. </w:t>
      </w:r>
      <w:r>
        <w:rPr>
          <w:rFonts w:ascii="Arial" w:eastAsia="Times New Roman" w:hAnsi="Arial" w:cs="Arial"/>
          <w:szCs w:val="24"/>
        </w:rPr>
        <w:t xml:space="preserve"> 9, </w:t>
      </w:r>
      <w:r w:rsidR="00A9537E">
        <w:rPr>
          <w:rFonts w:ascii="Arial" w:eastAsia="Times New Roman" w:hAnsi="Arial" w:cs="Arial"/>
          <w:szCs w:val="24"/>
        </w:rPr>
        <w:t>2017</w:t>
      </w:r>
      <w:r w:rsidR="00C5314F">
        <w:rPr>
          <w:rFonts w:ascii="Arial" w:eastAsia="Times New Roman" w:hAnsi="Arial" w:cs="Arial"/>
          <w:szCs w:val="24"/>
        </w:rPr>
        <w:t xml:space="preserve">) – </w:t>
      </w:r>
      <w:r w:rsidR="00C5314F">
        <w:rPr>
          <w:rFonts w:ascii="Arial" w:hAnsi="Arial" w:cs="Arial"/>
        </w:rPr>
        <w:t>The plastic b</w:t>
      </w:r>
      <w:r w:rsidR="00832103">
        <w:rPr>
          <w:rFonts w:ascii="Arial" w:hAnsi="Arial" w:cs="Arial"/>
        </w:rPr>
        <w:t xml:space="preserve">ottle </w:t>
      </w:r>
      <w:r w:rsidR="00C5314F">
        <w:rPr>
          <w:rFonts w:ascii="Arial" w:hAnsi="Arial" w:cs="Arial"/>
        </w:rPr>
        <w:t xml:space="preserve">you are about to throw out with the trash could help reduce energy consumption, decrease pollution, create jobs and save our natural resources – if it were recycled instead. America Recycles Day, an initiative of Keep America Beautiful, is commemorated Nov. 15. Around that date, cities and counties across Hampton Roads celebrate by hosting a variety of recycling collection events, presenting a great excuse to clean out drawers, closets, offices and </w:t>
      </w:r>
      <w:r w:rsidR="00832103">
        <w:rPr>
          <w:rFonts w:ascii="Arial" w:hAnsi="Arial" w:cs="Arial"/>
        </w:rPr>
        <w:t xml:space="preserve">storage </w:t>
      </w:r>
      <w:r w:rsidR="00C5314F">
        <w:rPr>
          <w:rFonts w:ascii="Arial" w:hAnsi="Arial" w:cs="Arial"/>
        </w:rPr>
        <w:t xml:space="preserve">sheds!  </w:t>
      </w:r>
    </w:p>
    <w:p w:rsidR="0067793E" w:rsidRDefault="00C5314F" w:rsidP="0067793E">
      <w:pPr>
        <w:spacing w:after="0" w:line="360" w:lineRule="auto"/>
        <w:jc w:val="both"/>
        <w:rPr>
          <w:rFonts w:ascii="Arial" w:hAnsi="Arial" w:cs="Arial"/>
        </w:rPr>
      </w:pPr>
      <w:r>
        <w:rPr>
          <w:rFonts w:ascii="Arial" w:hAnsi="Arial" w:cs="Arial"/>
        </w:rPr>
        <w:t xml:space="preserve"> </w:t>
      </w:r>
      <w:r>
        <w:rPr>
          <w:rFonts w:ascii="Arial" w:hAnsi="Arial" w:cs="Arial"/>
        </w:rPr>
        <w:tab/>
        <w:t xml:space="preserve">The events differ by locality, but many include the collection of items that aren’t accepted for curbside recycling, such as electronics, plastic bags, ink and toner cartridges, household hazardous waste, documents for shredding, unwanted household items and clothing. Check the askHRgreen.org </w:t>
      </w:r>
      <w:hyperlink r:id="rId10" w:history="1">
        <w:r w:rsidRPr="001142DB">
          <w:rPr>
            <w:rStyle w:val="Hyperlink"/>
            <w:rFonts w:ascii="Arial" w:hAnsi="Arial" w:cs="Arial"/>
          </w:rPr>
          <w:t>America Recycl</w:t>
        </w:r>
        <w:r w:rsidRPr="001142DB">
          <w:rPr>
            <w:rStyle w:val="Hyperlink"/>
            <w:rFonts w:ascii="Arial" w:hAnsi="Arial" w:cs="Arial"/>
          </w:rPr>
          <w:t>e</w:t>
        </w:r>
        <w:r w:rsidRPr="001142DB">
          <w:rPr>
            <w:rStyle w:val="Hyperlink"/>
            <w:rFonts w:ascii="Arial" w:hAnsi="Arial" w:cs="Arial"/>
          </w:rPr>
          <w:t>s Day event roundup</w:t>
        </w:r>
      </w:hyperlink>
      <w:r>
        <w:rPr>
          <w:rFonts w:ascii="Arial" w:hAnsi="Arial" w:cs="Arial"/>
        </w:rPr>
        <w:t xml:space="preserve"> to find out what’s happening in your community.  </w:t>
      </w:r>
    </w:p>
    <w:p w:rsidR="009363F7" w:rsidRDefault="0067793E" w:rsidP="009363F7">
      <w:pPr>
        <w:spacing w:after="0" w:line="360" w:lineRule="auto"/>
        <w:jc w:val="both"/>
        <w:rPr>
          <w:rFonts w:ascii="Arial" w:hAnsi="Arial" w:cs="Arial"/>
        </w:rPr>
      </w:pPr>
      <w:r>
        <w:rPr>
          <w:rFonts w:ascii="Arial" w:hAnsi="Arial" w:cs="Arial"/>
        </w:rPr>
        <w:tab/>
      </w:r>
      <w:r w:rsidR="00395CD3">
        <w:rPr>
          <w:rFonts w:ascii="Arial" w:hAnsi="Arial" w:cs="Arial"/>
        </w:rPr>
        <w:t>“</w:t>
      </w:r>
      <w:r w:rsidR="009363F7">
        <w:rPr>
          <w:rFonts w:ascii="Arial" w:hAnsi="Arial" w:cs="Arial"/>
        </w:rPr>
        <w:t>We hope by celebrating America Recycles Day, and all</w:t>
      </w:r>
      <w:r w:rsidR="009363F7" w:rsidRPr="009363F7">
        <w:rPr>
          <w:rFonts w:ascii="Arial" w:hAnsi="Arial" w:cs="Arial"/>
        </w:rPr>
        <w:t xml:space="preserve"> </w:t>
      </w:r>
      <w:r w:rsidR="009363F7" w:rsidRPr="003874C8">
        <w:rPr>
          <w:rFonts w:ascii="Arial" w:hAnsi="Arial" w:cs="Arial"/>
        </w:rPr>
        <w:t xml:space="preserve">the wonderful things it does for </w:t>
      </w:r>
      <w:r w:rsidR="009363F7">
        <w:rPr>
          <w:rFonts w:ascii="Arial" w:hAnsi="Arial" w:cs="Arial"/>
        </w:rPr>
        <w:t xml:space="preserve">the </w:t>
      </w:r>
      <w:r w:rsidR="009363F7" w:rsidRPr="003874C8">
        <w:rPr>
          <w:rFonts w:ascii="Arial" w:hAnsi="Arial" w:cs="Arial"/>
        </w:rPr>
        <w:t xml:space="preserve">region </w:t>
      </w:r>
      <w:r w:rsidR="009363F7">
        <w:rPr>
          <w:rFonts w:ascii="Arial" w:hAnsi="Arial" w:cs="Arial"/>
        </w:rPr>
        <w:t xml:space="preserve">and our environment, it </w:t>
      </w:r>
      <w:r w:rsidR="009363F7" w:rsidRPr="003874C8">
        <w:rPr>
          <w:rFonts w:ascii="Arial" w:hAnsi="Arial" w:cs="Arial"/>
        </w:rPr>
        <w:t xml:space="preserve">will inspire </w:t>
      </w:r>
      <w:r w:rsidR="009363F7">
        <w:rPr>
          <w:rFonts w:ascii="Arial" w:hAnsi="Arial" w:cs="Arial"/>
        </w:rPr>
        <w:t xml:space="preserve">you to </w:t>
      </w:r>
      <w:hyperlink r:id="rId11" w:history="1">
        <w:r w:rsidR="009363F7" w:rsidRPr="004D465B">
          <w:rPr>
            <w:rStyle w:val="Hyperlink"/>
            <w:rFonts w:ascii="Arial" w:hAnsi="Arial" w:cs="Arial"/>
          </w:rPr>
          <w:t>‘recycle more, trash less’</w:t>
        </w:r>
      </w:hyperlink>
      <w:r w:rsidR="009363F7">
        <w:rPr>
          <w:rFonts w:ascii="Arial" w:hAnsi="Arial" w:cs="Arial"/>
        </w:rPr>
        <w:t xml:space="preserve"> all year long,” </w:t>
      </w:r>
      <w:r>
        <w:rPr>
          <w:rFonts w:ascii="Arial" w:hAnsi="Arial" w:cs="Arial"/>
        </w:rPr>
        <w:t xml:space="preserve">said </w:t>
      </w:r>
      <w:r w:rsidR="00C5314F">
        <w:rPr>
          <w:rFonts w:ascii="Arial" w:hAnsi="Arial" w:cs="Arial"/>
        </w:rPr>
        <w:t xml:space="preserve">Rebekah Eastep, askHRgreen.org team leader. </w:t>
      </w:r>
      <w:r w:rsidR="009363F7" w:rsidRPr="009363F7">
        <w:rPr>
          <w:rFonts w:ascii="Arial" w:hAnsi="Arial" w:cs="Arial"/>
        </w:rPr>
        <w:t xml:space="preserve">“It helps municipalities operate more efficiently by reducing solid </w:t>
      </w:r>
      <w:r w:rsidR="00D310BB">
        <w:rPr>
          <w:rFonts w:ascii="Arial" w:hAnsi="Arial" w:cs="Arial"/>
        </w:rPr>
        <w:t xml:space="preserve">waste </w:t>
      </w:r>
      <w:r w:rsidR="009363F7" w:rsidRPr="009363F7">
        <w:rPr>
          <w:rFonts w:ascii="Arial" w:hAnsi="Arial" w:cs="Arial"/>
        </w:rPr>
        <w:t xml:space="preserve">disposal fees, cutting back on the need to expand and build landfills and supporting and creating local jobs.” </w:t>
      </w:r>
      <w:r w:rsidR="009363F7">
        <w:rPr>
          <w:rFonts w:ascii="Arial" w:hAnsi="Arial" w:cs="Arial"/>
        </w:rPr>
        <w:tab/>
      </w:r>
    </w:p>
    <w:p w:rsidR="0067793E" w:rsidRPr="00395CD3" w:rsidRDefault="009363F7" w:rsidP="009363F7">
      <w:pPr>
        <w:spacing w:after="0" w:line="360" w:lineRule="auto"/>
        <w:jc w:val="both"/>
        <w:rPr>
          <w:rFonts w:ascii="Arial" w:eastAsia="Times New Roman" w:hAnsi="Arial" w:cs="Arial"/>
          <w:color w:val="000000"/>
        </w:rPr>
      </w:pPr>
      <w:r>
        <w:rPr>
          <w:rFonts w:ascii="Arial" w:hAnsi="Arial" w:cs="Arial"/>
        </w:rPr>
        <w:tab/>
      </w:r>
      <w:r w:rsidR="00522485">
        <w:rPr>
          <w:rFonts w:ascii="Arial" w:hAnsi="Arial" w:cs="Arial"/>
        </w:rPr>
        <w:t>Rules vary depending on where you live, but most Hampton Roads municipalities will accept c</w:t>
      </w:r>
      <w:r w:rsidR="00395CD3" w:rsidRPr="00395CD3">
        <w:rPr>
          <w:rFonts w:ascii="Arial" w:eastAsia="Calibri" w:hAnsi="Arial" w:cs="Arial"/>
        </w:rPr>
        <w:t xml:space="preserve">lean paper and cardboard, metal cans and containers, glass bottles and jars, and plastic bottles. </w:t>
      </w:r>
      <w:r w:rsidR="00522485">
        <w:rPr>
          <w:rFonts w:ascii="Arial" w:eastAsia="Calibri" w:hAnsi="Arial" w:cs="Arial"/>
        </w:rPr>
        <w:t>However, g</w:t>
      </w:r>
      <w:r w:rsidR="00395CD3" w:rsidRPr="00395CD3">
        <w:rPr>
          <w:rFonts w:ascii="Arial" w:eastAsia="Calibri" w:hAnsi="Arial" w:cs="Arial"/>
        </w:rPr>
        <w:t>reasy takeout food containers (like pizza boxes)</w:t>
      </w:r>
      <w:r w:rsidR="00884F25">
        <w:rPr>
          <w:rFonts w:ascii="Arial" w:eastAsia="Calibri" w:hAnsi="Arial" w:cs="Arial"/>
        </w:rPr>
        <w:t>,</w:t>
      </w:r>
      <w:r w:rsidR="00395CD3">
        <w:rPr>
          <w:rFonts w:ascii="Arial" w:eastAsia="Calibri" w:hAnsi="Arial" w:cs="Arial"/>
        </w:rPr>
        <w:t xml:space="preserve"> </w:t>
      </w:r>
      <w:r w:rsidR="00395CD3" w:rsidRPr="00395CD3">
        <w:rPr>
          <w:rFonts w:ascii="Arial" w:eastAsia="Calibri" w:hAnsi="Arial" w:cs="Arial"/>
        </w:rPr>
        <w:t xml:space="preserve">yard waste </w:t>
      </w:r>
      <w:r w:rsidR="00395CD3">
        <w:rPr>
          <w:rFonts w:ascii="Arial" w:eastAsia="Calibri" w:hAnsi="Arial" w:cs="Arial"/>
        </w:rPr>
        <w:t xml:space="preserve">and plastic bags </w:t>
      </w:r>
      <w:r w:rsidR="00395CD3" w:rsidRPr="00395CD3">
        <w:rPr>
          <w:rFonts w:ascii="Arial" w:eastAsia="Calibri" w:hAnsi="Arial" w:cs="Arial"/>
        </w:rPr>
        <w:t xml:space="preserve">can never go in </w:t>
      </w:r>
      <w:r w:rsidR="00395CD3">
        <w:rPr>
          <w:rFonts w:ascii="Arial" w:eastAsia="Calibri" w:hAnsi="Arial" w:cs="Arial"/>
        </w:rPr>
        <w:t>c</w:t>
      </w:r>
      <w:r w:rsidR="00395CD3" w:rsidRPr="00395CD3">
        <w:rPr>
          <w:rFonts w:ascii="Arial" w:eastAsia="Calibri" w:hAnsi="Arial" w:cs="Arial"/>
        </w:rPr>
        <w:t>urbside bin</w:t>
      </w:r>
      <w:r w:rsidR="00395CD3">
        <w:rPr>
          <w:rFonts w:ascii="Arial" w:eastAsia="Calibri" w:hAnsi="Arial" w:cs="Arial"/>
        </w:rPr>
        <w:t xml:space="preserve">s. Plastic bags, in particular, </w:t>
      </w:r>
      <w:r w:rsidR="0067793E">
        <w:rPr>
          <w:rFonts w:ascii="Arial" w:eastAsia="Calibri" w:hAnsi="Arial" w:cs="Arial"/>
        </w:rPr>
        <w:t xml:space="preserve">can </w:t>
      </w:r>
      <w:r w:rsidR="0067793E" w:rsidRPr="00395CD3">
        <w:rPr>
          <w:rFonts w:ascii="Arial" w:eastAsia="Times New Roman" w:hAnsi="Arial" w:cs="Arial"/>
          <w:color w:val="000000"/>
        </w:rPr>
        <w:t>get tangled in the sorting machines at the recycling facility and quite literally bring things to a halt as they are removed from stopped</w:t>
      </w:r>
      <w:r w:rsidR="00884F25">
        <w:rPr>
          <w:rFonts w:ascii="Arial" w:eastAsia="Times New Roman" w:hAnsi="Arial" w:cs="Arial"/>
          <w:color w:val="000000"/>
        </w:rPr>
        <w:t>-</w:t>
      </w:r>
      <w:r w:rsidR="0067793E" w:rsidRPr="00395CD3">
        <w:rPr>
          <w:rFonts w:ascii="Arial" w:eastAsia="Times New Roman" w:hAnsi="Arial" w:cs="Arial"/>
          <w:color w:val="000000"/>
        </w:rPr>
        <w:t>up machines.</w:t>
      </w:r>
      <w:r w:rsidR="0067793E">
        <w:rPr>
          <w:rFonts w:ascii="Arial" w:eastAsia="Calibri" w:hAnsi="Arial" w:cs="Arial"/>
        </w:rPr>
        <w:t xml:space="preserve"> Instead, take them to one of the many local collection points, in grocery or big box stores, for recycling. </w:t>
      </w:r>
      <w:r w:rsidR="00395CD3">
        <w:rPr>
          <w:rFonts w:ascii="Arial" w:eastAsia="Calibri" w:hAnsi="Arial" w:cs="Arial"/>
        </w:rPr>
        <w:t xml:space="preserve"> </w:t>
      </w:r>
    </w:p>
    <w:p w:rsidR="00C5314F" w:rsidRDefault="00C5314F" w:rsidP="009363F7">
      <w:pPr>
        <w:spacing w:after="0" w:line="360" w:lineRule="auto"/>
        <w:ind w:firstLine="720"/>
        <w:jc w:val="both"/>
        <w:rPr>
          <w:rFonts w:ascii="Arial" w:hAnsi="Arial" w:cs="Arial"/>
        </w:rPr>
      </w:pPr>
      <w:r>
        <w:rPr>
          <w:rFonts w:ascii="Arial" w:hAnsi="Arial" w:cs="Arial"/>
        </w:rPr>
        <w:lastRenderedPageBreak/>
        <w:t xml:space="preserve">And if you’ve wondered what happens after you’ve </w:t>
      </w:r>
      <w:r w:rsidR="0067793E">
        <w:rPr>
          <w:rFonts w:ascii="Arial" w:hAnsi="Arial" w:cs="Arial"/>
        </w:rPr>
        <w:t xml:space="preserve">filled up your recycling bin or dropped recyclables off </w:t>
      </w:r>
      <w:r w:rsidR="00D310BB">
        <w:rPr>
          <w:rFonts w:ascii="Arial" w:hAnsi="Arial" w:cs="Arial"/>
        </w:rPr>
        <w:t xml:space="preserve">at </w:t>
      </w:r>
      <w:r w:rsidR="0067793E">
        <w:rPr>
          <w:rFonts w:ascii="Arial" w:hAnsi="Arial" w:cs="Arial"/>
        </w:rPr>
        <w:t xml:space="preserve">a collection event, here’s a </w:t>
      </w:r>
      <w:r>
        <w:rPr>
          <w:rFonts w:ascii="Arial" w:hAnsi="Arial" w:cs="Arial"/>
        </w:rPr>
        <w:t xml:space="preserve">rundown of where it all ends up: </w:t>
      </w:r>
    </w:p>
    <w:p w:rsidR="00C5314F" w:rsidRDefault="00C5314F" w:rsidP="001142DB">
      <w:pPr>
        <w:numPr>
          <w:ilvl w:val="0"/>
          <w:numId w:val="4"/>
        </w:numPr>
        <w:spacing w:after="0" w:line="360" w:lineRule="auto"/>
        <w:jc w:val="both"/>
        <w:rPr>
          <w:rFonts w:ascii="Arial" w:hAnsi="Arial" w:cs="Arial"/>
        </w:rPr>
      </w:pPr>
      <w:r>
        <w:rPr>
          <w:rFonts w:ascii="Arial" w:hAnsi="Arial" w:cs="Arial"/>
        </w:rPr>
        <w:t xml:space="preserve">Electronics – disassembled into smaller parts for re-use or for making new products </w:t>
      </w:r>
    </w:p>
    <w:p w:rsidR="00C5314F" w:rsidRDefault="00C5314F" w:rsidP="001142DB">
      <w:pPr>
        <w:numPr>
          <w:ilvl w:val="0"/>
          <w:numId w:val="4"/>
        </w:numPr>
        <w:spacing w:after="0" w:line="360" w:lineRule="auto"/>
        <w:jc w:val="both"/>
        <w:rPr>
          <w:rFonts w:ascii="Arial" w:hAnsi="Arial" w:cs="Arial"/>
        </w:rPr>
      </w:pPr>
      <w:r>
        <w:rPr>
          <w:rFonts w:ascii="Arial" w:hAnsi="Arial" w:cs="Arial"/>
        </w:rPr>
        <w:t xml:space="preserve">Paper products – shredded, stripped, bailed and used to make new paper products </w:t>
      </w:r>
    </w:p>
    <w:p w:rsidR="00C5314F" w:rsidRDefault="00C5314F" w:rsidP="001142DB">
      <w:pPr>
        <w:numPr>
          <w:ilvl w:val="0"/>
          <w:numId w:val="4"/>
        </w:numPr>
        <w:spacing w:after="0" w:line="360" w:lineRule="auto"/>
        <w:jc w:val="both"/>
        <w:rPr>
          <w:rFonts w:ascii="Arial" w:hAnsi="Arial" w:cs="Arial"/>
        </w:rPr>
      </w:pPr>
      <w:r>
        <w:rPr>
          <w:rFonts w:ascii="Arial" w:hAnsi="Arial" w:cs="Arial"/>
        </w:rPr>
        <w:t xml:space="preserve">Plastic Bags – cleaned, bailed and used for making decks, fences and outdoor furniture </w:t>
      </w:r>
    </w:p>
    <w:p w:rsidR="00C5314F" w:rsidRDefault="00C5314F" w:rsidP="001142DB">
      <w:pPr>
        <w:numPr>
          <w:ilvl w:val="0"/>
          <w:numId w:val="4"/>
        </w:numPr>
        <w:spacing w:after="0" w:line="360" w:lineRule="auto"/>
        <w:jc w:val="both"/>
        <w:rPr>
          <w:rFonts w:ascii="Arial" w:hAnsi="Arial" w:cs="Arial"/>
        </w:rPr>
      </w:pPr>
      <w:r>
        <w:rPr>
          <w:rFonts w:ascii="Arial" w:hAnsi="Arial" w:cs="Arial"/>
        </w:rPr>
        <w:t xml:space="preserve">Tires and rubber products – cleaned, granulated and turned into mulch for playgrounds and garden beds </w:t>
      </w:r>
    </w:p>
    <w:p w:rsidR="00C5314F" w:rsidRDefault="00C5314F" w:rsidP="001142DB">
      <w:pPr>
        <w:numPr>
          <w:ilvl w:val="0"/>
          <w:numId w:val="4"/>
        </w:numPr>
        <w:spacing w:after="0" w:line="360" w:lineRule="auto"/>
        <w:jc w:val="both"/>
        <w:rPr>
          <w:rFonts w:ascii="Arial" w:hAnsi="Arial" w:cs="Arial"/>
        </w:rPr>
      </w:pPr>
      <w:r>
        <w:rPr>
          <w:rFonts w:ascii="Arial" w:hAnsi="Arial" w:cs="Arial"/>
        </w:rPr>
        <w:t xml:space="preserve">Ink and toner cartridges – cleaned, refilled and resold </w:t>
      </w:r>
    </w:p>
    <w:p w:rsidR="00C5314F" w:rsidRDefault="00C5314F" w:rsidP="001142DB">
      <w:pPr>
        <w:numPr>
          <w:ilvl w:val="0"/>
          <w:numId w:val="4"/>
        </w:numPr>
        <w:spacing w:after="0" w:line="360" w:lineRule="auto"/>
        <w:jc w:val="both"/>
        <w:rPr>
          <w:rFonts w:ascii="Arial" w:hAnsi="Arial" w:cs="Arial"/>
        </w:rPr>
      </w:pPr>
      <w:r>
        <w:rPr>
          <w:rFonts w:ascii="Arial" w:hAnsi="Arial" w:cs="Arial"/>
        </w:rPr>
        <w:t xml:space="preserve">Paint – reformulated into new paint </w:t>
      </w:r>
    </w:p>
    <w:p w:rsidR="00C5314F" w:rsidRDefault="00C5314F" w:rsidP="001142DB">
      <w:pPr>
        <w:numPr>
          <w:ilvl w:val="0"/>
          <w:numId w:val="4"/>
        </w:numPr>
        <w:spacing w:after="0" w:line="360" w:lineRule="auto"/>
        <w:jc w:val="both"/>
        <w:rPr>
          <w:rFonts w:ascii="Arial" w:hAnsi="Arial" w:cs="Arial"/>
        </w:rPr>
      </w:pPr>
      <w:r>
        <w:rPr>
          <w:rFonts w:ascii="Arial" w:hAnsi="Arial" w:cs="Arial"/>
        </w:rPr>
        <w:t xml:space="preserve">Clothing – donated garments that are not sold in stores such as Goodwill Industries are sorted, bailed and sold as reusable clothing, converted into rags or remade into new clothing </w:t>
      </w:r>
    </w:p>
    <w:p w:rsidR="00C5314F" w:rsidRDefault="004D465B" w:rsidP="001142DB">
      <w:pPr>
        <w:spacing w:after="0" w:line="360" w:lineRule="auto"/>
        <w:ind w:firstLine="720"/>
        <w:jc w:val="both"/>
        <w:rPr>
          <w:rFonts w:ascii="Arial" w:eastAsia="Times New Roman" w:hAnsi="Arial" w:cs="Arial"/>
          <w:color w:val="000000"/>
        </w:rPr>
      </w:pPr>
      <w:r>
        <w:rPr>
          <w:rFonts w:ascii="Arial" w:eastAsia="Times New Roman" w:hAnsi="Arial" w:cs="Arial"/>
          <w:color w:val="000000"/>
        </w:rPr>
        <w:t xml:space="preserve">For an at-a-glance guide to what’s recyclable and what’s not, download the free poster </w:t>
      </w:r>
      <w:hyperlink r:id="rId12" w:history="1">
        <w:r w:rsidRPr="004D465B">
          <w:rPr>
            <w:rStyle w:val="Hyperlink"/>
            <w:rFonts w:ascii="Arial" w:eastAsia="Times New Roman" w:hAnsi="Arial" w:cs="Arial"/>
          </w:rPr>
          <w:t>at thi</w:t>
        </w:r>
        <w:r w:rsidRPr="004D465B">
          <w:rPr>
            <w:rStyle w:val="Hyperlink"/>
            <w:rFonts w:ascii="Arial" w:eastAsia="Times New Roman" w:hAnsi="Arial" w:cs="Arial"/>
          </w:rPr>
          <w:t>s</w:t>
        </w:r>
        <w:r w:rsidRPr="004D465B">
          <w:rPr>
            <w:rStyle w:val="Hyperlink"/>
            <w:rFonts w:ascii="Arial" w:eastAsia="Times New Roman" w:hAnsi="Arial" w:cs="Arial"/>
          </w:rPr>
          <w:t xml:space="preserve"> </w:t>
        </w:r>
        <w:r w:rsidRPr="004D465B">
          <w:rPr>
            <w:rStyle w:val="Hyperlink"/>
            <w:rFonts w:ascii="Arial" w:eastAsia="Times New Roman" w:hAnsi="Arial" w:cs="Arial"/>
          </w:rPr>
          <w:t>l</w:t>
        </w:r>
        <w:r w:rsidRPr="004D465B">
          <w:rPr>
            <w:rStyle w:val="Hyperlink"/>
            <w:rFonts w:ascii="Arial" w:eastAsia="Times New Roman" w:hAnsi="Arial" w:cs="Arial"/>
          </w:rPr>
          <w:t>ink</w:t>
        </w:r>
      </w:hyperlink>
      <w:r w:rsidR="00AB64B2">
        <w:rPr>
          <w:rFonts w:ascii="Arial" w:eastAsia="Times New Roman" w:hAnsi="Arial" w:cs="Arial"/>
          <w:color w:val="000000"/>
        </w:rPr>
        <w:t xml:space="preserve">. </w:t>
      </w:r>
      <w:r>
        <w:rPr>
          <w:rFonts w:ascii="Arial" w:eastAsia="Times New Roman" w:hAnsi="Arial" w:cs="Arial"/>
          <w:color w:val="000000"/>
        </w:rPr>
        <w:t xml:space="preserve">Need more </w:t>
      </w:r>
      <w:r w:rsidR="00C5314F">
        <w:rPr>
          <w:rFonts w:ascii="Arial" w:eastAsia="Times New Roman" w:hAnsi="Arial" w:cs="Arial"/>
          <w:color w:val="000000"/>
        </w:rPr>
        <w:t>recyclin</w:t>
      </w:r>
      <w:r w:rsidR="00AB64B2">
        <w:rPr>
          <w:rFonts w:ascii="Arial" w:eastAsia="Times New Roman" w:hAnsi="Arial" w:cs="Arial"/>
          <w:color w:val="000000"/>
        </w:rPr>
        <w:t xml:space="preserve">g tips and good-to-do practices? Just </w:t>
      </w:r>
      <w:hyperlink r:id="rId13" w:history="1">
        <w:r w:rsidR="00C5314F">
          <w:rPr>
            <w:rStyle w:val="Hyperlink"/>
            <w:rFonts w:ascii="Arial" w:eastAsia="Times New Roman" w:hAnsi="Arial" w:cs="Arial"/>
          </w:rPr>
          <w:t>askH</w:t>
        </w:r>
        <w:bookmarkStart w:id="0" w:name="_GoBack"/>
        <w:bookmarkEnd w:id="0"/>
        <w:r w:rsidR="00C5314F">
          <w:rPr>
            <w:rStyle w:val="Hyperlink"/>
            <w:rFonts w:ascii="Arial" w:eastAsia="Times New Roman" w:hAnsi="Arial" w:cs="Arial"/>
          </w:rPr>
          <w:t>R</w:t>
        </w:r>
        <w:r w:rsidR="00C5314F">
          <w:rPr>
            <w:rStyle w:val="Hyperlink"/>
            <w:rFonts w:ascii="Arial" w:eastAsia="Times New Roman" w:hAnsi="Arial" w:cs="Arial"/>
          </w:rPr>
          <w:t>green.org</w:t>
        </w:r>
      </w:hyperlink>
      <w:r w:rsidR="00C5314F">
        <w:rPr>
          <w:rFonts w:ascii="Arial" w:eastAsia="Times New Roman" w:hAnsi="Arial" w:cs="Arial"/>
          <w:color w:val="000000"/>
        </w:rPr>
        <w:t xml:space="preserve">. </w:t>
      </w:r>
    </w:p>
    <w:p w:rsidR="001142DB" w:rsidRDefault="001142DB" w:rsidP="001142DB">
      <w:pPr>
        <w:spacing w:after="0" w:line="360" w:lineRule="auto"/>
        <w:ind w:firstLine="720"/>
        <w:jc w:val="both"/>
        <w:rPr>
          <w:rFonts w:ascii="Arial" w:eastAsia="Times New Roman" w:hAnsi="Arial" w:cs="Arial"/>
          <w:color w:val="000000"/>
        </w:rPr>
      </w:pPr>
    </w:p>
    <w:p w:rsidR="0051599B" w:rsidRPr="004D465B" w:rsidRDefault="00BA56D1" w:rsidP="001142DB">
      <w:pPr>
        <w:spacing w:after="0" w:line="360" w:lineRule="auto"/>
        <w:ind w:left="-180"/>
        <w:jc w:val="both"/>
        <w:rPr>
          <w:rFonts w:ascii="Arial" w:hAnsi="Arial" w:cs="Arial"/>
          <w:b/>
          <w:bCs/>
          <w:sz w:val="20"/>
          <w:szCs w:val="20"/>
        </w:rPr>
      </w:pPr>
      <w:r w:rsidRPr="004D465B">
        <w:rPr>
          <w:rFonts w:ascii="Arial" w:hAnsi="Arial" w:cs="Arial"/>
          <w:b/>
          <w:bCs/>
          <w:sz w:val="20"/>
          <w:szCs w:val="20"/>
        </w:rPr>
        <w:t>About askHRgreen.org</w:t>
      </w:r>
    </w:p>
    <w:p w:rsidR="005A7922" w:rsidRPr="004D465B" w:rsidRDefault="0018340B" w:rsidP="001142DB">
      <w:pPr>
        <w:spacing w:after="0" w:line="360" w:lineRule="auto"/>
        <w:ind w:left="-180"/>
        <w:jc w:val="both"/>
        <w:rPr>
          <w:rFonts w:ascii="Arial" w:hAnsi="Arial" w:cs="Arial"/>
          <w:sz w:val="20"/>
          <w:szCs w:val="20"/>
        </w:rPr>
      </w:pPr>
      <w:hyperlink r:id="rId14" w:history="1">
        <w:r w:rsidR="00BA56D1" w:rsidRPr="004D465B">
          <w:rPr>
            <w:rStyle w:val="Hyperlink"/>
            <w:rFonts w:ascii="Arial" w:hAnsi="Arial" w:cs="Arial"/>
            <w:sz w:val="20"/>
            <w:szCs w:val="20"/>
          </w:rPr>
          <w:t>askHRgreen.org</w:t>
        </w:r>
      </w:hyperlink>
      <w:r w:rsidR="00FC2ECA" w:rsidRPr="004D465B">
        <w:rPr>
          <w:rStyle w:val="Hyperlink"/>
          <w:rFonts w:ascii="Arial" w:hAnsi="Arial" w:cs="Arial"/>
          <w:sz w:val="20"/>
          <w:szCs w:val="20"/>
        </w:rPr>
        <w:t xml:space="preserve"> </w:t>
      </w:r>
      <w:r w:rsidR="00BA56D1" w:rsidRPr="004D465B">
        <w:rPr>
          <w:rFonts w:ascii="Arial" w:hAnsi="Arial" w:cs="Arial"/>
          <w:sz w:val="20"/>
          <w:szCs w:val="20"/>
        </w:rPr>
        <w:t xml:space="preserve">is your go-to resource for all things green in Hampton Roads – from recycling tips and pointers for keeping local waterways clean to water-saving ideas and simple steps to make local living easy on the environment. Launched in 2011, the region-wide public awareness and education campaign is administered through the Hampton Roads Planning District Commission and powered by the following members: The cities of Chesapeake, Franklin, Hampton, Newport News, Norfolk, Poquoson, Portsmouth, Suffolk, Virginia Beach, and Williamsburg; the counties of Gloucester, Isle of Wight, James City, Southampton, Surry and York; the town of Smithfield; and HRSD. </w:t>
      </w:r>
      <w:r w:rsidR="005A7922" w:rsidRPr="004D465B">
        <w:rPr>
          <w:rFonts w:ascii="Arial" w:hAnsi="Arial" w:cs="Arial"/>
          <w:sz w:val="20"/>
          <w:szCs w:val="20"/>
        </w:rPr>
        <w:t xml:space="preserve">Like askHRgreen.org on </w:t>
      </w:r>
      <w:hyperlink r:id="rId15" w:history="1">
        <w:r w:rsidR="005A7922" w:rsidRPr="004D465B">
          <w:rPr>
            <w:rStyle w:val="Hyperlink"/>
            <w:rFonts w:ascii="Arial" w:hAnsi="Arial" w:cs="Arial"/>
            <w:sz w:val="20"/>
            <w:szCs w:val="20"/>
          </w:rPr>
          <w:t>Facebook</w:t>
        </w:r>
      </w:hyperlink>
      <w:r w:rsidR="005A7922" w:rsidRPr="004D465B">
        <w:rPr>
          <w:rFonts w:ascii="Arial" w:hAnsi="Arial" w:cs="Arial"/>
          <w:sz w:val="20"/>
          <w:szCs w:val="20"/>
        </w:rPr>
        <w:t xml:space="preserve">, follow on </w:t>
      </w:r>
      <w:hyperlink r:id="rId16" w:history="1">
        <w:r w:rsidR="005A7922" w:rsidRPr="004D465B">
          <w:rPr>
            <w:rStyle w:val="Hyperlink"/>
            <w:rFonts w:ascii="Arial" w:hAnsi="Arial" w:cs="Arial"/>
            <w:sz w:val="20"/>
            <w:szCs w:val="20"/>
          </w:rPr>
          <w:t>Twitter</w:t>
        </w:r>
      </w:hyperlink>
      <w:r w:rsidR="005A7922" w:rsidRPr="004D465B">
        <w:rPr>
          <w:rFonts w:ascii="Arial" w:hAnsi="Arial" w:cs="Arial"/>
          <w:sz w:val="20"/>
          <w:szCs w:val="20"/>
        </w:rPr>
        <w:t xml:space="preserve"> and </w:t>
      </w:r>
      <w:hyperlink r:id="rId17" w:history="1">
        <w:r w:rsidR="005A7922" w:rsidRPr="004D465B">
          <w:rPr>
            <w:rStyle w:val="Hyperlink"/>
            <w:rFonts w:ascii="Arial" w:hAnsi="Arial" w:cs="Arial"/>
            <w:sz w:val="20"/>
            <w:szCs w:val="20"/>
          </w:rPr>
          <w:t>Instagram</w:t>
        </w:r>
      </w:hyperlink>
      <w:r w:rsidR="005A7922" w:rsidRPr="004D465B">
        <w:rPr>
          <w:rFonts w:ascii="Arial" w:hAnsi="Arial" w:cs="Arial"/>
          <w:sz w:val="20"/>
          <w:szCs w:val="20"/>
        </w:rPr>
        <w:t xml:space="preserve">, tune in to </w:t>
      </w:r>
      <w:hyperlink r:id="rId18" w:history="1">
        <w:r w:rsidR="005A7922" w:rsidRPr="004D465B">
          <w:rPr>
            <w:rStyle w:val="Hyperlink"/>
            <w:rFonts w:ascii="Arial" w:hAnsi="Arial" w:cs="Arial"/>
            <w:sz w:val="20"/>
            <w:szCs w:val="20"/>
          </w:rPr>
          <w:t>YouTube</w:t>
        </w:r>
      </w:hyperlink>
      <w:r w:rsidR="005A7922" w:rsidRPr="004D465B">
        <w:rPr>
          <w:rFonts w:ascii="Arial" w:hAnsi="Arial" w:cs="Arial"/>
          <w:sz w:val="20"/>
          <w:szCs w:val="20"/>
        </w:rPr>
        <w:t xml:space="preserve"> and catch the “Let’s Talk Green” </w:t>
      </w:r>
      <w:hyperlink r:id="rId19" w:history="1">
        <w:r w:rsidR="005A7922" w:rsidRPr="004D465B">
          <w:rPr>
            <w:rStyle w:val="Hyperlink"/>
            <w:rFonts w:ascii="Arial" w:hAnsi="Arial" w:cs="Arial"/>
            <w:sz w:val="20"/>
            <w:szCs w:val="20"/>
          </w:rPr>
          <w:t>blog,</w:t>
        </w:r>
      </w:hyperlink>
      <w:r w:rsidR="005A7922" w:rsidRPr="004D465B">
        <w:rPr>
          <w:rFonts w:ascii="Arial" w:hAnsi="Arial" w:cs="Arial"/>
          <w:sz w:val="20"/>
          <w:szCs w:val="20"/>
        </w:rPr>
        <w:t xml:space="preserve"> written by a team of local experts.</w:t>
      </w:r>
    </w:p>
    <w:p w:rsidR="00DD26BB" w:rsidRDefault="00DD26BB" w:rsidP="00DE246F">
      <w:pPr>
        <w:pStyle w:val="NormalWeb"/>
        <w:spacing w:line="360" w:lineRule="auto"/>
        <w:jc w:val="both"/>
        <w:rPr>
          <w:rFonts w:ascii="Arial" w:hAnsi="Arial" w:cs="Arial"/>
          <w:sz w:val="22"/>
          <w:szCs w:val="22"/>
        </w:rPr>
      </w:pPr>
    </w:p>
    <w:sectPr w:rsidR="00DD2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5B5"/>
    <w:multiLevelType w:val="hybridMultilevel"/>
    <w:tmpl w:val="2D987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C028FC"/>
    <w:multiLevelType w:val="hybridMultilevel"/>
    <w:tmpl w:val="F672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27891"/>
    <w:multiLevelType w:val="hybridMultilevel"/>
    <w:tmpl w:val="67A802A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nsid w:val="46E20923"/>
    <w:multiLevelType w:val="hybridMultilevel"/>
    <w:tmpl w:val="060E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DF86189"/>
    <w:multiLevelType w:val="multilevel"/>
    <w:tmpl w:val="047A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E517F"/>
    <w:multiLevelType w:val="hybridMultilevel"/>
    <w:tmpl w:val="3D8A37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D1"/>
    <w:rsid w:val="000108CC"/>
    <w:rsid w:val="000117F8"/>
    <w:rsid w:val="001142DB"/>
    <w:rsid w:val="001732B5"/>
    <w:rsid w:val="001765C0"/>
    <w:rsid w:val="0018340B"/>
    <w:rsid w:val="001840D9"/>
    <w:rsid w:val="001B1C77"/>
    <w:rsid w:val="001C3639"/>
    <w:rsid w:val="00225E76"/>
    <w:rsid w:val="00227796"/>
    <w:rsid w:val="00227A2D"/>
    <w:rsid w:val="00246278"/>
    <w:rsid w:val="00264972"/>
    <w:rsid w:val="002913BB"/>
    <w:rsid w:val="00297CF0"/>
    <w:rsid w:val="002F3DCA"/>
    <w:rsid w:val="003161BD"/>
    <w:rsid w:val="003473B3"/>
    <w:rsid w:val="00383409"/>
    <w:rsid w:val="00395CD3"/>
    <w:rsid w:val="003F422C"/>
    <w:rsid w:val="00432055"/>
    <w:rsid w:val="00450DA3"/>
    <w:rsid w:val="00470FF6"/>
    <w:rsid w:val="004B1510"/>
    <w:rsid w:val="004D465B"/>
    <w:rsid w:val="004F1CED"/>
    <w:rsid w:val="0051599B"/>
    <w:rsid w:val="00516EB2"/>
    <w:rsid w:val="00522485"/>
    <w:rsid w:val="00531005"/>
    <w:rsid w:val="00557DF4"/>
    <w:rsid w:val="00573D33"/>
    <w:rsid w:val="005A0C0A"/>
    <w:rsid w:val="005A568B"/>
    <w:rsid w:val="005A7922"/>
    <w:rsid w:val="005C6679"/>
    <w:rsid w:val="005F4FE7"/>
    <w:rsid w:val="0060157C"/>
    <w:rsid w:val="00651799"/>
    <w:rsid w:val="006720FA"/>
    <w:rsid w:val="0067793E"/>
    <w:rsid w:val="006D7D66"/>
    <w:rsid w:val="00714913"/>
    <w:rsid w:val="00786EAC"/>
    <w:rsid w:val="00787724"/>
    <w:rsid w:val="00797A73"/>
    <w:rsid w:val="007B746F"/>
    <w:rsid w:val="007B7B0C"/>
    <w:rsid w:val="00824D90"/>
    <w:rsid w:val="0082648F"/>
    <w:rsid w:val="00832103"/>
    <w:rsid w:val="008466D6"/>
    <w:rsid w:val="008522B7"/>
    <w:rsid w:val="008829EB"/>
    <w:rsid w:val="00884F25"/>
    <w:rsid w:val="009363F7"/>
    <w:rsid w:val="009463D1"/>
    <w:rsid w:val="00960248"/>
    <w:rsid w:val="009F3E30"/>
    <w:rsid w:val="009F5E99"/>
    <w:rsid w:val="009F791B"/>
    <w:rsid w:val="00A04230"/>
    <w:rsid w:val="00A14456"/>
    <w:rsid w:val="00A1710B"/>
    <w:rsid w:val="00A3476C"/>
    <w:rsid w:val="00A83340"/>
    <w:rsid w:val="00A92D97"/>
    <w:rsid w:val="00A9537E"/>
    <w:rsid w:val="00AB64B2"/>
    <w:rsid w:val="00AC3FFD"/>
    <w:rsid w:val="00B927F6"/>
    <w:rsid w:val="00BA56D1"/>
    <w:rsid w:val="00C164F4"/>
    <w:rsid w:val="00C5314F"/>
    <w:rsid w:val="00C601D6"/>
    <w:rsid w:val="00C62082"/>
    <w:rsid w:val="00CB25C8"/>
    <w:rsid w:val="00CE5EEF"/>
    <w:rsid w:val="00CE74D2"/>
    <w:rsid w:val="00D20ABC"/>
    <w:rsid w:val="00D23DC9"/>
    <w:rsid w:val="00D258CC"/>
    <w:rsid w:val="00D310BB"/>
    <w:rsid w:val="00D91787"/>
    <w:rsid w:val="00D93509"/>
    <w:rsid w:val="00DD26BB"/>
    <w:rsid w:val="00DD78BE"/>
    <w:rsid w:val="00DE246F"/>
    <w:rsid w:val="00E05396"/>
    <w:rsid w:val="00E44A7D"/>
    <w:rsid w:val="00E637EC"/>
    <w:rsid w:val="00E6525A"/>
    <w:rsid w:val="00EA7824"/>
    <w:rsid w:val="00F300CD"/>
    <w:rsid w:val="00F464E3"/>
    <w:rsid w:val="00F47F62"/>
    <w:rsid w:val="00F53A1E"/>
    <w:rsid w:val="00FB69A2"/>
    <w:rsid w:val="00FC2ECA"/>
    <w:rsid w:val="00FC5505"/>
    <w:rsid w:val="00FD0585"/>
    <w:rsid w:val="00FD13C7"/>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6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6D1"/>
    <w:rPr>
      <w:color w:val="0000FF"/>
      <w:u w:val="single"/>
    </w:rPr>
  </w:style>
  <w:style w:type="paragraph" w:styleId="BalloonText">
    <w:name w:val="Balloon Text"/>
    <w:basedOn w:val="Normal"/>
    <w:link w:val="BalloonTextChar"/>
    <w:uiPriority w:val="99"/>
    <w:semiHidden/>
    <w:unhideWhenUsed/>
    <w:rsid w:val="00264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972"/>
    <w:rPr>
      <w:rFonts w:ascii="Tahoma" w:hAnsi="Tahoma" w:cs="Tahoma"/>
      <w:sz w:val="16"/>
      <w:szCs w:val="16"/>
    </w:rPr>
  </w:style>
  <w:style w:type="character" w:styleId="FollowedHyperlink">
    <w:name w:val="FollowedHyperlink"/>
    <w:basedOn w:val="DefaultParagraphFont"/>
    <w:uiPriority w:val="99"/>
    <w:semiHidden/>
    <w:unhideWhenUsed/>
    <w:rsid w:val="008522B7"/>
    <w:rPr>
      <w:color w:val="800080" w:themeColor="followedHyperlink"/>
      <w:u w:val="single"/>
    </w:rPr>
  </w:style>
  <w:style w:type="character" w:styleId="Strong">
    <w:name w:val="Strong"/>
    <w:basedOn w:val="DefaultParagraphFont"/>
    <w:uiPriority w:val="22"/>
    <w:qFormat/>
    <w:rsid w:val="00B927F6"/>
    <w:rPr>
      <w:b/>
      <w:bCs/>
    </w:rPr>
  </w:style>
  <w:style w:type="paragraph" w:styleId="ListParagraph">
    <w:name w:val="List Paragraph"/>
    <w:basedOn w:val="Normal"/>
    <w:uiPriority w:val="34"/>
    <w:qFormat/>
    <w:rsid w:val="005A568B"/>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6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6D1"/>
    <w:rPr>
      <w:color w:val="0000FF"/>
      <w:u w:val="single"/>
    </w:rPr>
  </w:style>
  <w:style w:type="paragraph" w:styleId="BalloonText">
    <w:name w:val="Balloon Text"/>
    <w:basedOn w:val="Normal"/>
    <w:link w:val="BalloonTextChar"/>
    <w:uiPriority w:val="99"/>
    <w:semiHidden/>
    <w:unhideWhenUsed/>
    <w:rsid w:val="00264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972"/>
    <w:rPr>
      <w:rFonts w:ascii="Tahoma" w:hAnsi="Tahoma" w:cs="Tahoma"/>
      <w:sz w:val="16"/>
      <w:szCs w:val="16"/>
    </w:rPr>
  </w:style>
  <w:style w:type="character" w:styleId="FollowedHyperlink">
    <w:name w:val="FollowedHyperlink"/>
    <w:basedOn w:val="DefaultParagraphFont"/>
    <w:uiPriority w:val="99"/>
    <w:semiHidden/>
    <w:unhideWhenUsed/>
    <w:rsid w:val="008522B7"/>
    <w:rPr>
      <w:color w:val="800080" w:themeColor="followedHyperlink"/>
      <w:u w:val="single"/>
    </w:rPr>
  </w:style>
  <w:style w:type="character" w:styleId="Strong">
    <w:name w:val="Strong"/>
    <w:basedOn w:val="DefaultParagraphFont"/>
    <w:uiPriority w:val="22"/>
    <w:qFormat/>
    <w:rsid w:val="00B927F6"/>
    <w:rPr>
      <w:b/>
      <w:bCs/>
    </w:rPr>
  </w:style>
  <w:style w:type="paragraph" w:styleId="ListParagraph">
    <w:name w:val="List Paragraph"/>
    <w:basedOn w:val="Normal"/>
    <w:uiPriority w:val="34"/>
    <w:qFormat/>
    <w:rsid w:val="005A568B"/>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89960">
      <w:bodyDiv w:val="1"/>
      <w:marLeft w:val="0"/>
      <w:marRight w:val="0"/>
      <w:marTop w:val="0"/>
      <w:marBottom w:val="0"/>
      <w:divBdr>
        <w:top w:val="none" w:sz="0" w:space="0" w:color="auto"/>
        <w:left w:val="none" w:sz="0" w:space="0" w:color="auto"/>
        <w:bottom w:val="none" w:sz="0" w:space="0" w:color="auto"/>
        <w:right w:val="none" w:sz="0" w:space="0" w:color="auto"/>
      </w:divBdr>
      <w:divsChild>
        <w:div w:id="1620868282">
          <w:marLeft w:val="0"/>
          <w:marRight w:val="0"/>
          <w:marTop w:val="0"/>
          <w:marBottom w:val="1500"/>
          <w:divBdr>
            <w:top w:val="none" w:sz="0" w:space="0" w:color="auto"/>
            <w:left w:val="none" w:sz="0" w:space="0" w:color="auto"/>
            <w:bottom w:val="none" w:sz="0" w:space="0" w:color="auto"/>
            <w:right w:val="none" w:sz="0" w:space="0" w:color="auto"/>
          </w:divBdr>
          <w:divsChild>
            <w:div w:id="656617838">
              <w:marLeft w:val="0"/>
              <w:marRight w:val="150"/>
              <w:marTop w:val="0"/>
              <w:marBottom w:val="0"/>
              <w:divBdr>
                <w:top w:val="none" w:sz="0" w:space="0" w:color="auto"/>
                <w:left w:val="none" w:sz="0" w:space="0" w:color="auto"/>
                <w:bottom w:val="none" w:sz="0" w:space="0" w:color="auto"/>
                <w:right w:val="none" w:sz="0" w:space="0" w:color="auto"/>
              </w:divBdr>
              <w:divsChild>
                <w:div w:id="559366237">
                  <w:marLeft w:val="0"/>
                  <w:marRight w:val="0"/>
                  <w:marTop w:val="0"/>
                  <w:marBottom w:val="0"/>
                  <w:divBdr>
                    <w:top w:val="none" w:sz="0" w:space="0" w:color="auto"/>
                    <w:left w:val="none" w:sz="0" w:space="0" w:color="auto"/>
                    <w:bottom w:val="none" w:sz="0" w:space="0" w:color="auto"/>
                    <w:right w:val="none" w:sz="0" w:space="0" w:color="auto"/>
                  </w:divBdr>
                </w:div>
                <w:div w:id="806971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506941">
      <w:bodyDiv w:val="1"/>
      <w:marLeft w:val="0"/>
      <w:marRight w:val="0"/>
      <w:marTop w:val="0"/>
      <w:marBottom w:val="0"/>
      <w:divBdr>
        <w:top w:val="none" w:sz="0" w:space="0" w:color="auto"/>
        <w:left w:val="none" w:sz="0" w:space="0" w:color="auto"/>
        <w:bottom w:val="none" w:sz="0" w:space="0" w:color="auto"/>
        <w:right w:val="none" w:sz="0" w:space="0" w:color="auto"/>
      </w:divBdr>
    </w:div>
    <w:div w:id="15106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illegass@hrpdcva.gov" TargetMode="External"/><Relationship Id="rId13" Type="http://schemas.openxmlformats.org/officeDocument/2006/relationships/hyperlink" Target="http://askhrgreen.org/" TargetMode="External"/><Relationship Id="rId18" Type="http://schemas.openxmlformats.org/officeDocument/2006/relationships/hyperlink" Target="http://www.youtube.com/user/HRGreenV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askhrgreen.org/wp-content/uploads/2017/02/RMTL-Poster-WhatToRecycle-8.5x11-vF-02152017.pdf" TargetMode="External"/><Relationship Id="rId17" Type="http://schemas.openxmlformats.org/officeDocument/2006/relationships/hyperlink" Target="https://www.instagram.com/askhrgreen/" TargetMode="External"/><Relationship Id="rId2" Type="http://schemas.openxmlformats.org/officeDocument/2006/relationships/numbering" Target="numbering.xml"/><Relationship Id="rId16" Type="http://schemas.openxmlformats.org/officeDocument/2006/relationships/hyperlink" Target="http://twitter.com/hrgre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khrgreen.org/recycling-at-home/" TargetMode="External"/><Relationship Id="rId5" Type="http://schemas.openxmlformats.org/officeDocument/2006/relationships/settings" Target="settings.xml"/><Relationship Id="rId15" Type="http://schemas.openxmlformats.org/officeDocument/2006/relationships/hyperlink" Target="https://www.facebook.com/askHRgreen" TargetMode="External"/><Relationship Id="rId10" Type="http://schemas.openxmlformats.org/officeDocument/2006/relationships/hyperlink" Target="http://askhrgreen.org/america-recycles-day-2017/" TargetMode="External"/><Relationship Id="rId19" Type="http://schemas.openxmlformats.org/officeDocument/2006/relationships/hyperlink" Target="http://askhrgreen.org/blog/" TargetMode="External"/><Relationship Id="rId4" Type="http://schemas.microsoft.com/office/2007/relationships/stylesWithEffects" Target="stylesWithEffects.xml"/><Relationship Id="rId9" Type="http://schemas.openxmlformats.org/officeDocument/2006/relationships/hyperlink" Target="mailto:elizabeth@redchalkstudios.com" TargetMode="External"/><Relationship Id="rId14" Type="http://schemas.openxmlformats.org/officeDocument/2006/relationships/hyperlink" Target="http://www.askhrgre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A075-D269-4464-BD9B-349887EC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JR</dc:creator>
  <cp:lastModifiedBy>Elizabeth</cp:lastModifiedBy>
  <cp:revision>4</cp:revision>
  <cp:lastPrinted>2017-11-06T20:09:00Z</cp:lastPrinted>
  <dcterms:created xsi:type="dcterms:W3CDTF">2017-11-09T16:04:00Z</dcterms:created>
  <dcterms:modified xsi:type="dcterms:W3CDTF">2017-11-09T16:08:00Z</dcterms:modified>
</cp:coreProperties>
</file>